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324" w:rsidRPr="00041E17" w:rsidRDefault="00F77E86" w:rsidP="00F77E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E17">
        <w:rPr>
          <w:rFonts w:ascii="Times New Roman" w:hAnsi="Times New Roman" w:cs="Times New Roman"/>
          <w:b/>
          <w:sz w:val="28"/>
          <w:szCs w:val="28"/>
        </w:rPr>
        <w:t>Уточнить сведения о доходах, расходах, об имуществе и обязательствах имущественного характера можно в течение месяца</w:t>
      </w:r>
    </w:p>
    <w:p w:rsidR="00F77E86" w:rsidRPr="00041E17" w:rsidRDefault="00F77E86" w:rsidP="00F77E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E17">
        <w:rPr>
          <w:rFonts w:ascii="Times New Roman" w:hAnsi="Times New Roman" w:cs="Times New Roman"/>
          <w:sz w:val="28"/>
          <w:szCs w:val="28"/>
        </w:rPr>
        <w:t>Управление делами Губернатора Астраханской области информирует, что период представления сведений о доходах, расходах, об имуществе и обязательствах имущественного характера за отчетный 2022 год завершен</w:t>
      </w:r>
      <w:r w:rsidR="00F0774A" w:rsidRPr="00041E17">
        <w:rPr>
          <w:rFonts w:ascii="Times New Roman" w:hAnsi="Times New Roman" w:cs="Times New Roman"/>
          <w:sz w:val="28"/>
          <w:szCs w:val="28"/>
        </w:rPr>
        <w:t xml:space="preserve"> 30.04.2023</w:t>
      </w:r>
      <w:r w:rsidRPr="00041E17">
        <w:rPr>
          <w:rFonts w:ascii="Times New Roman" w:hAnsi="Times New Roman" w:cs="Times New Roman"/>
          <w:sz w:val="28"/>
          <w:szCs w:val="28"/>
        </w:rPr>
        <w:t>.</w:t>
      </w:r>
    </w:p>
    <w:p w:rsidR="00F77E86" w:rsidRPr="00041E17" w:rsidRDefault="00F77E86" w:rsidP="00F77E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E17">
        <w:rPr>
          <w:rFonts w:ascii="Times New Roman" w:hAnsi="Times New Roman" w:cs="Times New Roman"/>
          <w:sz w:val="28"/>
          <w:szCs w:val="28"/>
        </w:rPr>
        <w:t>В случае если лица, замещ</w:t>
      </w:r>
      <w:bookmarkStart w:id="0" w:name="_GoBack"/>
      <w:bookmarkEnd w:id="0"/>
      <w:r w:rsidRPr="00041E17">
        <w:rPr>
          <w:rFonts w:ascii="Times New Roman" w:hAnsi="Times New Roman" w:cs="Times New Roman"/>
          <w:sz w:val="28"/>
          <w:szCs w:val="28"/>
        </w:rPr>
        <w:t>ающие должности, осуществление полномочий по которым влечет за собой обязанность представлять такие сведения, обнаружили, что в представленных ими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течение одного месяца после окончания срока представления данных сведений.</w:t>
      </w:r>
    </w:p>
    <w:p w:rsidR="00F77E86" w:rsidRPr="00041E17" w:rsidRDefault="00F77E86" w:rsidP="00F77E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E17">
        <w:rPr>
          <w:rFonts w:ascii="Times New Roman" w:hAnsi="Times New Roman" w:cs="Times New Roman"/>
          <w:sz w:val="28"/>
          <w:szCs w:val="28"/>
        </w:rPr>
        <w:t>Сведения представляются на бумажном носителе с использованием специального программного обеспечения «Справки БК» (версия </w:t>
      </w:r>
      <w:hyperlink r:id="rId4" w:tgtFrame="_blank" w:tooltip="http://2.5.2.0" w:history="1">
        <w:r w:rsidRPr="00041E17">
          <w:rPr>
            <w:rStyle w:val="a4"/>
            <w:rFonts w:ascii="Times New Roman" w:hAnsi="Times New Roman" w:cs="Times New Roman"/>
            <w:sz w:val="28"/>
            <w:szCs w:val="28"/>
          </w:rPr>
          <w:t>2.5.2.0</w:t>
        </w:r>
      </w:hyperlink>
      <w:r w:rsidRPr="00041E17">
        <w:rPr>
          <w:rFonts w:ascii="Times New Roman" w:hAnsi="Times New Roman" w:cs="Times New Roman"/>
          <w:sz w:val="28"/>
          <w:szCs w:val="28"/>
        </w:rPr>
        <w:t>), заполненные согласно методическим рекомендациям Минтруда России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2023 году (за отчетный 2022 год) (</w:t>
      </w:r>
      <w:hyperlink r:id="rId5" w:tgtFrame="_blank" w:tooltip="https://mintrud.gov.ru/ministry/programms/anticorruption/9/5" w:history="1">
        <w:r w:rsidRPr="00041E17">
          <w:rPr>
            <w:rStyle w:val="a4"/>
            <w:rFonts w:ascii="Times New Roman" w:hAnsi="Times New Roman" w:cs="Times New Roman"/>
            <w:sz w:val="28"/>
            <w:szCs w:val="28"/>
          </w:rPr>
          <w:t>https://mintrud.gov.ru/ministry/programms/anticorruption/9/5</w:t>
        </w:r>
      </w:hyperlink>
      <w:r w:rsidRPr="00041E17">
        <w:rPr>
          <w:rFonts w:ascii="Times New Roman" w:hAnsi="Times New Roman" w:cs="Times New Roman"/>
          <w:sz w:val="28"/>
          <w:szCs w:val="28"/>
        </w:rPr>
        <w:t>).</w:t>
      </w:r>
    </w:p>
    <w:p w:rsidR="00F77E86" w:rsidRPr="00041E17" w:rsidRDefault="00F77E86" w:rsidP="00F77E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E17">
        <w:rPr>
          <w:rFonts w:ascii="Times New Roman" w:hAnsi="Times New Roman" w:cs="Times New Roman"/>
          <w:sz w:val="28"/>
          <w:szCs w:val="28"/>
        </w:rPr>
        <w:t>При невозможности представить сведения лично, рекомендуется направить их в принимающий орган (организацию) посредством почтовой связи.</w:t>
      </w:r>
    </w:p>
    <w:p w:rsidR="00F77E86" w:rsidRPr="00F77E86" w:rsidRDefault="00F77E86" w:rsidP="00F77E86">
      <w:pPr>
        <w:jc w:val="center"/>
        <w:rPr>
          <w:rFonts w:ascii="Arial Rounded MT Bold" w:hAnsi="Arial Rounded MT Bold"/>
          <w:sz w:val="28"/>
          <w:szCs w:val="28"/>
        </w:rPr>
      </w:pPr>
    </w:p>
    <w:sectPr w:rsidR="00F77E86" w:rsidRPr="00F77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16F"/>
    <w:rsid w:val="00041E17"/>
    <w:rsid w:val="00233264"/>
    <w:rsid w:val="00263803"/>
    <w:rsid w:val="00307F28"/>
    <w:rsid w:val="0051316F"/>
    <w:rsid w:val="00F0774A"/>
    <w:rsid w:val="00F7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8790E"/>
  <w15:chartTrackingRefBased/>
  <w15:docId w15:val="{930E2E89-6BAA-4F28-9D00-F3D35CF4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77E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trud.gov.ru/ministry/programms/anticorruption/9/5" TargetMode="External"/><Relationship Id="rId4" Type="http://schemas.openxmlformats.org/officeDocument/2006/relationships/hyperlink" Target="http://2.5.2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Федосеенко Оксана Юрьевна</dc:creator>
  <cp:keywords/>
  <dc:description/>
  <cp:lastModifiedBy>Федосеенко Оксана Юрьевна</cp:lastModifiedBy>
  <cp:revision>5</cp:revision>
  <dcterms:created xsi:type="dcterms:W3CDTF">2023-05-03T09:50:00Z</dcterms:created>
  <dcterms:modified xsi:type="dcterms:W3CDTF">2023-05-03T10:26:00Z</dcterms:modified>
</cp:coreProperties>
</file>