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A70" w:rsidRPr="00105A70" w:rsidRDefault="00105A70" w:rsidP="00105A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A70">
        <w:rPr>
          <w:rFonts w:ascii="Times New Roman" w:hAnsi="Times New Roman" w:cs="Times New Roman"/>
          <w:b/>
          <w:sz w:val="28"/>
          <w:szCs w:val="28"/>
        </w:rPr>
        <w:t>Проверка возможна и после</w:t>
      </w:r>
    </w:p>
    <w:p w:rsidR="00105A70" w:rsidRPr="00105A70" w:rsidRDefault="00105A70" w:rsidP="00105A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05A70">
        <w:rPr>
          <w:rFonts w:ascii="Times New Roman" w:hAnsi="Times New Roman" w:cs="Times New Roman"/>
          <w:b/>
          <w:sz w:val="28"/>
          <w:szCs w:val="28"/>
        </w:rPr>
        <w:t>увольнения с государственной (муниципальной) службы</w:t>
      </w:r>
    </w:p>
    <w:p w:rsidR="00105A70" w:rsidRPr="00105A70" w:rsidRDefault="00105A70" w:rsidP="00105A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5A70">
        <w:rPr>
          <w:rFonts w:ascii="Times New Roman" w:hAnsi="Times New Roman" w:cs="Times New Roman"/>
          <w:sz w:val="28"/>
          <w:szCs w:val="28"/>
        </w:rPr>
        <w:t> </w:t>
      </w:r>
    </w:p>
    <w:p w:rsidR="00105A70" w:rsidRPr="00105A70" w:rsidRDefault="00105A70" w:rsidP="00105A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70">
        <w:rPr>
          <w:rFonts w:ascii="Times New Roman" w:hAnsi="Times New Roman" w:cs="Times New Roman"/>
          <w:sz w:val="28"/>
          <w:szCs w:val="28"/>
        </w:rPr>
        <w:t>После увольнения с государственной (муниципальной) службы на теперь уже граждан и их новых работодателей законом возложены обязанности, предусматривающие получение при определенных условиях согласия на трудоустройство, уведомления о ранее замещаемой должности и направления сообщения по предыдущему месту прохождения службы, на каждого в своей части.</w:t>
      </w:r>
    </w:p>
    <w:p w:rsidR="00757324" w:rsidRDefault="00105A70" w:rsidP="00105A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70">
        <w:rPr>
          <w:rFonts w:ascii="Times New Roman" w:hAnsi="Times New Roman" w:cs="Times New Roman"/>
          <w:sz w:val="28"/>
          <w:szCs w:val="28"/>
        </w:rPr>
        <w:t>Минтрудом России по результатам монитори</w:t>
      </w:r>
      <w:r w:rsidR="00AF2973">
        <w:rPr>
          <w:rFonts w:ascii="Times New Roman" w:hAnsi="Times New Roman" w:cs="Times New Roman"/>
          <w:sz w:val="28"/>
          <w:szCs w:val="28"/>
        </w:rPr>
        <w:t xml:space="preserve">нга анализа практики применения статьи 12 </w:t>
      </w:r>
      <w:r w:rsidRPr="00105A70">
        <w:rPr>
          <w:rFonts w:ascii="Times New Roman" w:hAnsi="Times New Roman" w:cs="Times New Roman"/>
          <w:sz w:val="28"/>
          <w:szCs w:val="28"/>
        </w:rPr>
        <w:t>Федерального закона «О противодействии коррупции», нормами которой и урегулировано исполнение указанных обязанностей, дано разъяснение порядка проведения проверки соблюдения ограничений, налагаемых на граждан после их увольнения с государ</w:t>
      </w:r>
      <w:r w:rsidR="00AF2973">
        <w:rPr>
          <w:rFonts w:ascii="Times New Roman" w:hAnsi="Times New Roman" w:cs="Times New Roman"/>
          <w:sz w:val="28"/>
          <w:szCs w:val="28"/>
        </w:rPr>
        <w:t xml:space="preserve">ственной (муниципальной) службы </w:t>
      </w:r>
      <w:r w:rsidRPr="00105A70">
        <w:rPr>
          <w:rFonts w:ascii="Times New Roman" w:hAnsi="Times New Roman" w:cs="Times New Roman"/>
          <w:sz w:val="28"/>
          <w:szCs w:val="28"/>
        </w:rPr>
        <w:t>(</w:t>
      </w:r>
      <w:r w:rsidR="00AF2973">
        <w:rPr>
          <w:rFonts w:ascii="Times New Roman" w:hAnsi="Times New Roman" w:cs="Times New Roman"/>
          <w:sz w:val="28"/>
          <w:szCs w:val="28"/>
        </w:rPr>
        <w:t xml:space="preserve">письмо Минтруда России от 05.08.2024 № </w:t>
      </w:r>
      <w:r w:rsidRPr="00105A70">
        <w:rPr>
          <w:rFonts w:ascii="Times New Roman" w:hAnsi="Times New Roman" w:cs="Times New Roman"/>
          <w:sz w:val="28"/>
          <w:szCs w:val="28"/>
        </w:rPr>
        <w:t>28-6/10/В-12568 «О порядке проведения проверки соблюдения ограничений, налагаемых на граждан Российской Федерации после их увольнения с государственной службы Российской Федерации или муниципальной службы»</w:t>
      </w:r>
      <w:r w:rsidR="00164394">
        <w:rPr>
          <w:rFonts w:ascii="Times New Roman" w:hAnsi="Times New Roman" w:cs="Times New Roman"/>
          <w:sz w:val="28"/>
          <w:szCs w:val="28"/>
        </w:rPr>
        <w:t>,</w:t>
      </w:r>
      <w:r w:rsidR="00164394" w:rsidRPr="00164394">
        <w:rPr>
          <w:rFonts w:ascii="Times New Roman" w:hAnsi="Times New Roman" w:cs="Times New Roman"/>
          <w:sz w:val="28"/>
          <w:szCs w:val="28"/>
        </w:rPr>
        <w:t xml:space="preserve"> </w:t>
      </w:r>
      <w:r w:rsidR="00164394">
        <w:rPr>
          <w:rFonts w:ascii="Times New Roman" w:hAnsi="Times New Roman" w:cs="Times New Roman"/>
          <w:sz w:val="28"/>
          <w:szCs w:val="28"/>
        </w:rPr>
        <w:t xml:space="preserve">ссылка: </w:t>
      </w:r>
      <w:r>
        <w:rPr>
          <w:rFonts w:ascii="Times New Roman" w:hAnsi="Times New Roman" w:cs="Times New Roman"/>
          <w:sz w:val="28"/>
          <w:szCs w:val="28"/>
          <w:lang w:val="en-US"/>
        </w:rPr>
        <w:t>https</w:t>
      </w:r>
      <w:r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105A7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consultant</w:t>
      </w:r>
      <w:r w:rsidR="00164394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05A7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document</w:t>
      </w:r>
      <w:r w:rsidRPr="00105A7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cons</w:t>
      </w:r>
      <w:r w:rsidRPr="00105A7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105A7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LAW</w:t>
      </w:r>
      <w:r w:rsidRPr="00105A70">
        <w:rPr>
          <w:rFonts w:ascii="Times New Roman" w:hAnsi="Times New Roman" w:cs="Times New Roman"/>
          <w:sz w:val="28"/>
          <w:szCs w:val="28"/>
        </w:rPr>
        <w:t>_483033</w:t>
      </w:r>
      <w:r w:rsidRPr="00105A70">
        <w:rPr>
          <w:rFonts w:ascii="Times New Roman" w:hAnsi="Times New Roman" w:cs="Times New Roman"/>
          <w:sz w:val="28"/>
          <w:szCs w:val="28"/>
        </w:rPr>
        <w:t>).</w:t>
      </w:r>
    </w:p>
    <w:p w:rsidR="00105A70" w:rsidRPr="00105A70" w:rsidRDefault="00105A70" w:rsidP="00105A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05A70">
        <w:rPr>
          <w:rFonts w:ascii="Times New Roman" w:hAnsi="Times New Roman" w:cs="Times New Roman"/>
          <w:sz w:val="28"/>
          <w:szCs w:val="28"/>
        </w:rPr>
        <w:t>Отмечено, что проверкой может считаться процедура внутреннего контроля дальнейшей карьеры бывшего служащего. В целях повышения эффективности государственной политики в сфере противодействия коррупции рекомендуется использовать действующие механизмы, касающиеся проведения проверок, предусмотренные законодательством Росси</w:t>
      </w:r>
      <w:r w:rsidR="00AF2973">
        <w:rPr>
          <w:rFonts w:ascii="Times New Roman" w:hAnsi="Times New Roman" w:cs="Times New Roman"/>
          <w:sz w:val="28"/>
          <w:szCs w:val="28"/>
        </w:rPr>
        <w:t xml:space="preserve">йской Федерации и Методическими </w:t>
      </w:r>
      <w:r w:rsidR="00F16E78"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 w:rsidRPr="00105A70">
        <w:rPr>
          <w:rFonts w:ascii="Times New Roman" w:hAnsi="Times New Roman" w:cs="Times New Roman"/>
          <w:sz w:val="28"/>
          <w:szCs w:val="28"/>
        </w:rPr>
        <w:t>(письмо Минтруда России от 11.05.2017</w:t>
      </w:r>
      <w:r w:rsidR="00E677C3">
        <w:rPr>
          <w:rFonts w:ascii="Times New Roman" w:hAnsi="Times New Roman" w:cs="Times New Roman"/>
          <w:sz w:val="28"/>
          <w:szCs w:val="28"/>
        </w:rPr>
        <w:t xml:space="preserve"> № </w:t>
      </w:r>
      <w:r w:rsidRPr="00105A70">
        <w:rPr>
          <w:rFonts w:ascii="Times New Roman" w:hAnsi="Times New Roman" w:cs="Times New Roman"/>
          <w:sz w:val="28"/>
          <w:szCs w:val="28"/>
        </w:rPr>
        <w:t>18-4/10/П-2943</w:t>
      </w:r>
      <w:r w:rsidR="00AD74D5">
        <w:rPr>
          <w:rFonts w:ascii="Times New Roman" w:hAnsi="Times New Roman" w:cs="Times New Roman"/>
          <w:sz w:val="28"/>
          <w:szCs w:val="28"/>
        </w:rPr>
        <w:t xml:space="preserve">, ссылка </w:t>
      </w:r>
      <w:r w:rsidR="00B311EA" w:rsidRPr="00B311EA">
        <w:rPr>
          <w:rFonts w:ascii="Times New Roman" w:hAnsi="Times New Roman" w:cs="Times New Roman"/>
          <w:sz w:val="28"/>
          <w:szCs w:val="28"/>
        </w:rPr>
        <w:t>https://www.consultant.ru/document/cons_doc_LAW_217042/de8064451c9a19272dce0fda9b3a55762325a04a/#dst100001</w:t>
      </w:r>
      <w:r w:rsidRPr="00105A70">
        <w:rPr>
          <w:rFonts w:ascii="Times New Roman" w:hAnsi="Times New Roman" w:cs="Times New Roman"/>
          <w:sz w:val="28"/>
          <w:szCs w:val="28"/>
        </w:rPr>
        <w:t>).</w:t>
      </w:r>
    </w:p>
    <w:p w:rsidR="00105A70" w:rsidRPr="00105A70" w:rsidRDefault="00105A70" w:rsidP="00105A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70">
        <w:rPr>
          <w:rFonts w:ascii="Times New Roman" w:hAnsi="Times New Roman" w:cs="Times New Roman"/>
          <w:sz w:val="28"/>
          <w:szCs w:val="28"/>
        </w:rPr>
        <w:t>Особое внимание обращается на рекомендацию, согласно которой при отсутствии в органе публичной власти в течение разумного срока (как правило, не позднее 6 месяцев) сведений о дальнейшем трудоустройстве бывшего служащего соответствующая информация направляется в органы прокуратуры.</w:t>
      </w:r>
    </w:p>
    <w:p w:rsidR="00105A70" w:rsidRPr="00105A70" w:rsidRDefault="00105A70" w:rsidP="00105A7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A70">
        <w:rPr>
          <w:rFonts w:ascii="Times New Roman" w:hAnsi="Times New Roman" w:cs="Times New Roman"/>
          <w:sz w:val="28"/>
          <w:szCs w:val="28"/>
        </w:rPr>
        <w:t>В этой связи также необходимо учитывать, что несоблюдение гражданином перечисленных обязанностей, влечет прекращение трудового или гражданско-правового договора, а неисполнение их работодателем является правонарушением и влечет ответственность в соответствии с законодательством Российской Федерации.</w:t>
      </w:r>
    </w:p>
    <w:sectPr w:rsidR="00105A70" w:rsidRPr="00105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AFB"/>
    <w:rsid w:val="00105A70"/>
    <w:rsid w:val="00164394"/>
    <w:rsid w:val="00233264"/>
    <w:rsid w:val="00254540"/>
    <w:rsid w:val="00263803"/>
    <w:rsid w:val="00AD74D5"/>
    <w:rsid w:val="00AF2973"/>
    <w:rsid w:val="00B27AFB"/>
    <w:rsid w:val="00B311EA"/>
    <w:rsid w:val="00E677C3"/>
    <w:rsid w:val="00F16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D3087"/>
  <w15:chartTrackingRefBased/>
  <w15:docId w15:val="{6B5CBB1F-8E92-4199-9B8A-519C2F29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Федосеенко Оксана Юрьевна</dc:creator>
  <cp:keywords/>
  <dc:description/>
  <cp:lastModifiedBy>Федосеенко Оксана Юрьевна</cp:lastModifiedBy>
  <cp:revision>8</cp:revision>
  <dcterms:created xsi:type="dcterms:W3CDTF">2024-11-07T07:50:00Z</dcterms:created>
  <dcterms:modified xsi:type="dcterms:W3CDTF">2024-11-07T09:18:00Z</dcterms:modified>
</cp:coreProperties>
</file>