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07" w:rsidRDefault="00967007">
      <w:pPr>
        <w:pStyle w:val="ConsPlusNormal0"/>
        <w:jc w:val="both"/>
        <w:outlineLvl w:val="0"/>
      </w:pPr>
      <w:bookmarkStart w:id="0" w:name="_GoBack"/>
      <w:bookmarkEnd w:id="0"/>
    </w:p>
    <w:p w:rsidR="00967007" w:rsidRDefault="00506321">
      <w:pPr>
        <w:pStyle w:val="ConsPlusTitle0"/>
        <w:jc w:val="center"/>
        <w:outlineLvl w:val="0"/>
      </w:pPr>
      <w:r>
        <w:t>ГУБЕРНАТОР АСТРАХАНСКОЙ ОБЛАСТИ</w:t>
      </w:r>
    </w:p>
    <w:p w:rsidR="00967007" w:rsidRDefault="00967007">
      <w:pPr>
        <w:pStyle w:val="ConsPlusTitle0"/>
        <w:jc w:val="center"/>
      </w:pPr>
    </w:p>
    <w:p w:rsidR="00967007" w:rsidRDefault="00506321">
      <w:pPr>
        <w:pStyle w:val="ConsPlusTitle0"/>
        <w:jc w:val="center"/>
      </w:pPr>
      <w:r>
        <w:t>ПОСТАНОВЛЕНИЕ</w:t>
      </w:r>
    </w:p>
    <w:p w:rsidR="00967007" w:rsidRDefault="00506321">
      <w:pPr>
        <w:pStyle w:val="ConsPlusTitle0"/>
        <w:jc w:val="center"/>
      </w:pPr>
      <w:r>
        <w:t>от 5 августа 2020 г. N 91</w:t>
      </w:r>
    </w:p>
    <w:p w:rsidR="00967007" w:rsidRDefault="00967007">
      <w:pPr>
        <w:pStyle w:val="ConsPlusTitle0"/>
        <w:jc w:val="center"/>
      </w:pPr>
    </w:p>
    <w:p w:rsidR="00967007" w:rsidRDefault="00506321">
      <w:pPr>
        <w:pStyle w:val="ConsPlusTitle0"/>
        <w:jc w:val="center"/>
      </w:pPr>
      <w:r>
        <w:t>О ПОЛОЖЕНИИ О ПРЕДСТАВЛЕНИИ ГРАЖДАНАМИ, ПРЕТЕНДУЮЩИМИ</w:t>
      </w:r>
    </w:p>
    <w:p w:rsidR="00967007" w:rsidRDefault="00506321">
      <w:pPr>
        <w:pStyle w:val="ConsPlusTitle0"/>
        <w:jc w:val="center"/>
      </w:pPr>
      <w:r>
        <w:t>НА ЗАМЕЩЕНИЕ ДОЛЖНОСТЕЙ ГОСУДАРСТВЕННОЙ ГРАЖДАНСКОЙ СЛУЖБЫ</w:t>
      </w:r>
    </w:p>
    <w:p w:rsidR="00967007" w:rsidRDefault="00506321">
      <w:pPr>
        <w:pStyle w:val="ConsPlusTitle0"/>
        <w:jc w:val="center"/>
      </w:pPr>
      <w:r>
        <w:t>АСТРАХАНСКОЙ ОБЛАСТИ, И ГОСУДАРСТВЕННЫМИ ГРАЖДАНСКИМИ</w:t>
      </w:r>
    </w:p>
    <w:p w:rsidR="00967007" w:rsidRDefault="00506321">
      <w:pPr>
        <w:pStyle w:val="ConsPlusTitle0"/>
        <w:jc w:val="center"/>
      </w:pPr>
      <w:r>
        <w:t>СЛУЖАЩИМИ АСТРАХАНСКОЙ ОБЛАСТИ ИСПОЛНИТЕЛЬНЫХ ОРГАНОВ</w:t>
      </w:r>
    </w:p>
    <w:p w:rsidR="00967007" w:rsidRDefault="00506321">
      <w:pPr>
        <w:pStyle w:val="ConsPlusTitle0"/>
        <w:jc w:val="center"/>
      </w:pPr>
      <w:r>
        <w:t>АСТРАХАНСКОЙ ОБЛАСТИ СВЕДЕНИЙ О ДОХОДАХ, ОБ ИМУЩЕСТВЕ</w:t>
      </w:r>
    </w:p>
    <w:p w:rsidR="00967007" w:rsidRDefault="00506321">
      <w:pPr>
        <w:pStyle w:val="ConsPlusTitle0"/>
        <w:jc w:val="center"/>
      </w:pPr>
      <w:r>
        <w:t>И ОБЯЗАТЕЛЬСТВАХ ИМУЩЕСТВЕННОГО ХАРАКТЕРА</w:t>
      </w:r>
    </w:p>
    <w:p w:rsidR="00967007" w:rsidRDefault="009670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670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007" w:rsidRDefault="009670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007" w:rsidRDefault="009670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Астраханской области от 08.06.2021 </w:t>
            </w:r>
            <w:hyperlink r:id="rId6" w:tooltip="Постановление Губернатора Астраханской области от 08.06.2021 N 55 &quot;О внесении изменений в постановление Губернатора Астраханской области от 05.08.2020 N 91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7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23.11.2022 </w:t>
            </w:r>
            <w:hyperlink r:id="rId8" w:tooltip="Постановление Губернатора Астраханской области от 23.11.2022 N 154 &quot;О внесении изменений в постановление Губернатора Астраханской области от 05.08.2020 N 91&quot; {КонсультантПлюс}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17.03.2023 </w:t>
            </w:r>
            <w:hyperlink r:id="rId9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,</w:t>
            </w:r>
          </w:p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10" w:tooltip="Постановление Губернатора Астраханской области от 10.11.2023 N 139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007" w:rsidRDefault="00967007">
            <w:pPr>
              <w:pStyle w:val="ConsPlusNormal0"/>
            </w:pPr>
          </w:p>
        </w:tc>
      </w:tr>
    </w:tbl>
    <w:p w:rsidR="00967007" w:rsidRDefault="00967007">
      <w:pPr>
        <w:pStyle w:val="ConsPlusNormal0"/>
        <w:jc w:val="both"/>
      </w:pPr>
    </w:p>
    <w:p w:rsidR="00967007" w:rsidRDefault="00506321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559 "О представлении гражданами, претендующими на замещение должностей федеральной государственной слу</w:t>
      </w:r>
      <w:r>
        <w:t xml:space="preserve">жбы, и федеральными государственными служащими сведений о доходах, об имуществе и обязательствах имущественного характера", </w:t>
      </w:r>
      <w:hyperlink r:id="rId12" w:tooltip="Постановление Губернатора Астраханской области от 27.09.2023 N 118 &quot;О департаменте по противодействию коррупции министерства региональной безопасности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27.09.2023 N 118 "О департаменте по противодействию корр</w:t>
      </w:r>
      <w:r>
        <w:t>упции министерства региональной безопасности Астраханской области" постановляю:</w:t>
      </w:r>
    </w:p>
    <w:p w:rsidR="00967007" w:rsidRDefault="00506321">
      <w:pPr>
        <w:pStyle w:val="ConsPlusNormal0"/>
        <w:jc w:val="both"/>
      </w:pPr>
      <w:r>
        <w:t xml:space="preserve">(в ред. Постановлений Губернатора Астраханской области от 17.03.2023 </w:t>
      </w:r>
      <w:hyperlink r:id="rId13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25</w:t>
        </w:r>
      </w:hyperlink>
      <w:r>
        <w:t xml:space="preserve">, от 10.11.2023 </w:t>
      </w:r>
      <w:hyperlink r:id="rId14" w:tooltip="Постановление Губернатора Астраханской области от 10.11.2023 N 139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139</w:t>
        </w:r>
      </w:hyperlink>
      <w:r>
        <w:t>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Астраханской области, и государственными граждански</w:t>
      </w:r>
      <w:r>
        <w:t>ми служащими Астраханской области исполнительных органов Астраханской области сведений о доходах, об имуществе и обязательствах имущественного характера.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15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2. Признать утратившими си</w:t>
      </w:r>
      <w:r>
        <w:t>лу: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</w:t>
      </w:r>
      <w:hyperlink r:id="rId16" w:tooltip="Постановление Губернатора Астраханской области от 16.07.2009 N 356 (ред. от 07.09.2015) &quot;О представлении гражданами, претендующими на замещение должностей государственной гражданской службы Астраханской области, и лицами, замещающими должности государственной 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16.07.2009 N 356 "О представлении гражданами, претендующими на замещение должностей государственной граждан</w:t>
      </w:r>
      <w:r>
        <w:t>ской службы Астраханской области, и лицами,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сведений о доходах, об имуществе и обязательствах имущественного</w:t>
      </w:r>
      <w:r>
        <w:t xml:space="preserve"> характера";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</w:t>
      </w:r>
      <w:hyperlink r:id="rId17" w:tooltip="Постановление Губернатора Астраханской области от 18.09.2013 N 72 (ред. от 19.12.2014) &quot;О внесении изменений в постановление Губернатора Астраханской области от 16.07.2009 N 35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18.09.2013 N 72 "О внесении изменений в постановление Губернатора Астраханской области от 16.07.2009 N 356";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</w:t>
      </w:r>
      <w:hyperlink r:id="rId18" w:tooltip="Постановление Губернатора Астраханской области от 19.12.2014 N 120 (ред. от 02.03.2020) &quot;О внесении изменений в постановления Губернатора Астраханской области от 15.07.2009 N 353, от 16.07.2009 N 356 и признании утратившим силу постановления Губернатора Астрах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19.12.2014 N 120 "О внесении изменений в постановления Губернатора Астраханской области от 15.07.2009 N 353, от 16.07.2009 N </w:t>
      </w:r>
      <w:r>
        <w:t>356 и признании утратившим силу постановления Губернатора Астраханской области от 30.07.2013 N 59";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</w:t>
      </w:r>
      <w:hyperlink r:id="rId19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Постановления Губернатора Астраханской области от 22.06.2015 N 53 "О внесении изменений в</w:t>
      </w:r>
      <w:r>
        <w:t xml:space="preserve"> постановления Губернатора Астраханской области";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</w:t>
      </w:r>
      <w:hyperlink r:id="rId20" w:tooltip="Постановление Губернатора Астраханской области от 07.09.2015 N 82 (ред. от 27.07.2020) &quot;О внесении изменений в постановления Губернатора Астраханской област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Губернатора Астраханской области от 07.09.2015 N 82 "О внесении изменений в постановления Губернатора Астраханской области".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967007" w:rsidRDefault="00967007">
      <w:pPr>
        <w:pStyle w:val="ConsPlusNormal0"/>
        <w:jc w:val="both"/>
      </w:pPr>
    </w:p>
    <w:p w:rsidR="00967007" w:rsidRDefault="00506321">
      <w:pPr>
        <w:pStyle w:val="ConsPlusNormal0"/>
        <w:jc w:val="right"/>
      </w:pPr>
      <w:r>
        <w:t>И.о. Губернатора Астраханской области</w:t>
      </w:r>
    </w:p>
    <w:p w:rsidR="00967007" w:rsidRDefault="00506321">
      <w:pPr>
        <w:pStyle w:val="ConsPlusNormal0"/>
        <w:jc w:val="right"/>
      </w:pPr>
      <w:r>
        <w:t>А.В.ШАРЫКИН</w:t>
      </w:r>
    </w:p>
    <w:p w:rsidR="00967007" w:rsidRDefault="00967007">
      <w:pPr>
        <w:pStyle w:val="ConsPlusNormal0"/>
        <w:jc w:val="both"/>
      </w:pPr>
    </w:p>
    <w:p w:rsidR="00967007" w:rsidRDefault="00967007">
      <w:pPr>
        <w:pStyle w:val="ConsPlusNormal0"/>
        <w:jc w:val="both"/>
      </w:pPr>
    </w:p>
    <w:p w:rsidR="00967007" w:rsidRDefault="00967007">
      <w:pPr>
        <w:pStyle w:val="ConsPlusNormal0"/>
        <w:jc w:val="both"/>
      </w:pPr>
    </w:p>
    <w:p w:rsidR="00967007" w:rsidRDefault="00967007">
      <w:pPr>
        <w:pStyle w:val="ConsPlusNormal0"/>
        <w:jc w:val="both"/>
      </w:pPr>
    </w:p>
    <w:p w:rsidR="00967007" w:rsidRDefault="00967007">
      <w:pPr>
        <w:pStyle w:val="ConsPlusNormal0"/>
        <w:jc w:val="both"/>
      </w:pPr>
    </w:p>
    <w:p w:rsidR="00967007" w:rsidRDefault="00506321">
      <w:pPr>
        <w:pStyle w:val="ConsPlusNormal0"/>
        <w:jc w:val="right"/>
        <w:outlineLvl w:val="0"/>
      </w:pPr>
      <w:r>
        <w:t>Утверждено</w:t>
      </w:r>
    </w:p>
    <w:p w:rsidR="00967007" w:rsidRDefault="00506321">
      <w:pPr>
        <w:pStyle w:val="ConsPlusNormal0"/>
        <w:jc w:val="right"/>
      </w:pPr>
      <w:r>
        <w:t>Постановлением Губернатора</w:t>
      </w:r>
    </w:p>
    <w:p w:rsidR="00967007" w:rsidRDefault="00506321">
      <w:pPr>
        <w:pStyle w:val="ConsPlusNormal0"/>
        <w:jc w:val="right"/>
      </w:pPr>
      <w:r>
        <w:t>Астраханской области</w:t>
      </w:r>
    </w:p>
    <w:p w:rsidR="00967007" w:rsidRDefault="00506321">
      <w:pPr>
        <w:pStyle w:val="ConsPlusNormal0"/>
        <w:jc w:val="right"/>
      </w:pPr>
      <w:r>
        <w:t>от 5 августа 2020 г. N 91</w:t>
      </w:r>
    </w:p>
    <w:p w:rsidR="00967007" w:rsidRDefault="00967007">
      <w:pPr>
        <w:pStyle w:val="ConsPlusNormal0"/>
        <w:jc w:val="both"/>
      </w:pPr>
    </w:p>
    <w:p w:rsidR="00967007" w:rsidRDefault="00506321">
      <w:pPr>
        <w:pStyle w:val="ConsPlusTitle0"/>
        <w:jc w:val="center"/>
      </w:pPr>
      <w:bookmarkStart w:id="1" w:name="P41"/>
      <w:bookmarkEnd w:id="1"/>
      <w:r>
        <w:t>ПОЛОЖЕНИЕ</w:t>
      </w:r>
    </w:p>
    <w:p w:rsidR="00967007" w:rsidRDefault="00506321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967007" w:rsidRDefault="00506321">
      <w:pPr>
        <w:pStyle w:val="ConsPlusTitle0"/>
        <w:jc w:val="center"/>
      </w:pPr>
      <w:r>
        <w:t>ДОЛЖНОСТЕЙ ГОСУДАРСТВЕННОЙ ГРАЖДАНСКОЙ СЛУЖБЫ</w:t>
      </w:r>
    </w:p>
    <w:p w:rsidR="00967007" w:rsidRDefault="00506321">
      <w:pPr>
        <w:pStyle w:val="ConsPlusTitle0"/>
        <w:jc w:val="center"/>
      </w:pPr>
      <w:r>
        <w:t>АСТРАХАНСКОЙ ОБЛАСТИ, И ГОСУДАРСТВЕННЫМИ ГРАЖДАНСКИМИ</w:t>
      </w:r>
    </w:p>
    <w:p w:rsidR="00967007" w:rsidRDefault="00506321">
      <w:pPr>
        <w:pStyle w:val="ConsPlusTitle0"/>
        <w:jc w:val="center"/>
      </w:pPr>
      <w:r>
        <w:t>СЛУЖАЩИМИ АСТРАХАНСКОЙ ОБЛАСТИ ИСПОЛНИТЕЛЬНЫХ ОРГАНОВ</w:t>
      </w:r>
    </w:p>
    <w:p w:rsidR="00967007" w:rsidRDefault="00506321">
      <w:pPr>
        <w:pStyle w:val="ConsPlusTitle0"/>
        <w:jc w:val="center"/>
      </w:pPr>
      <w:r>
        <w:t>АСТРАХАНСКОЙ ОБЛАСТИ СВЕДЕНИЙ О ДОХОДАХ, ОБ ИМУ</w:t>
      </w:r>
      <w:r>
        <w:t>ЩЕСТВЕ</w:t>
      </w:r>
    </w:p>
    <w:p w:rsidR="00967007" w:rsidRDefault="00506321">
      <w:pPr>
        <w:pStyle w:val="ConsPlusTitle0"/>
        <w:jc w:val="center"/>
      </w:pPr>
      <w:r>
        <w:t>И ОБЯЗАТЕЛЬСТВАХ ИМУЩЕСТВЕННОГО ХАРАКТЕРА</w:t>
      </w:r>
    </w:p>
    <w:p w:rsidR="00967007" w:rsidRDefault="009670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670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007" w:rsidRDefault="009670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007" w:rsidRDefault="009670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1" w:tooltip="Постановление Губернатора Астраханской области от 08.06.2021 N 55 &quot;О внесении изменений в постановление Губернатора Астраханской области от 05.08.2020 N 91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12.07.2022 </w:t>
            </w:r>
            <w:hyperlink r:id="rId22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23.11.2022 </w:t>
            </w:r>
            <w:hyperlink r:id="rId23" w:tooltip="Постановление Губернатора Астраханской области от 23.11.2022 N 154 &quot;О внесении изменений в постановление Губернатора Астраханской области от 05.08.2020 N 91&quot; {КонсультантПлюс}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,</w:t>
            </w:r>
          </w:p>
          <w:p w:rsidR="00967007" w:rsidRDefault="005063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17.03.2023 </w:t>
            </w:r>
            <w:hyperlink r:id="rId24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007" w:rsidRDefault="00967007">
            <w:pPr>
              <w:pStyle w:val="ConsPlusNormal0"/>
            </w:pPr>
          </w:p>
        </w:tc>
      </w:tr>
    </w:tbl>
    <w:p w:rsidR="00967007" w:rsidRDefault="00967007">
      <w:pPr>
        <w:pStyle w:val="ConsPlusNormal0"/>
        <w:jc w:val="center"/>
      </w:pPr>
    </w:p>
    <w:p w:rsidR="00967007" w:rsidRDefault="00506321">
      <w:pPr>
        <w:pStyle w:val="ConsPlusNormal0"/>
        <w:ind w:firstLine="540"/>
        <w:jc w:val="both"/>
      </w:pPr>
      <w:r>
        <w:t>1. Настоящим Положением о представлении гражданами, претендующими на замещение должностей государственной гражданской службы Астраханской области, и государственными гражданскими служащими Астраханской области исполнительных органов Астраханской области св</w:t>
      </w:r>
      <w:r>
        <w:t>едений о доходах, об имуществе и обязательствах имущественного характера (далее - Положение) определяется порядок представления гражданами, претендующими на замещение должностей государственной гражданской службы Астраханской области, а также государственн</w:t>
      </w:r>
      <w:r>
        <w:t>ыми гражданскими служащими Астраханской области исполнительных органов Астраханской области (далее - государственные служащие) сведений о доходах, об имуществе, принадлежащем им на праве собственности, и об их обязательствах имущественного характера, а так</w:t>
      </w:r>
      <w:r>
        <w:t>же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25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</w:t>
      </w:r>
      <w:r>
        <w:t>анской области от 12.07.2022 N 67)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- на гражданина, претендующего на замещение должности государствен</w:t>
      </w:r>
      <w:r>
        <w:t>ной гражданской службы Астраханской области (далее - гражданин);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на государственного служащего, замещавшего по состоянию на 31 декабря отчетного года должность государственной гражданской службы Астраханской области, предусмотренную </w:t>
      </w:r>
      <w:hyperlink r:id="rId26" w:tooltip="Постановление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</w:t>
      </w:r>
      <w:r>
        <w:t xml:space="preserve">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</w:t>
      </w:r>
      <w:r>
        <w:t>етних детей, утвержденным Постановлением Губернатора Астраханской области от 21.10.2022 N 129 (далее - перечень должностей);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27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на государственного служащего, замещающего должность </w:t>
      </w:r>
      <w:r>
        <w:t>государственной гражданской службы Астраханской области, не предусмотренную перечнем должностей, и претендующего на замещение должности государственной гражданской службы Астраханской области, предусмотренной перечнем должностей (далее - кандидат на должно</w:t>
      </w:r>
      <w:r>
        <w:t>сть, предусмотренную перечнем должностей).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lastRenderedPageBreak/>
        <w:t xml:space="preserve">3. Сведения о доходах, об имуществе и обязательствах имущественного характера представляются по форме </w:t>
      </w:r>
      <w:hyperlink r:id="rId2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>, утверж</w:t>
      </w:r>
      <w:r>
        <w:t>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Указ</w:t>
      </w:r>
      <w:r>
        <w:t xml:space="preserve"> N 460),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:rsidR="00967007" w:rsidRDefault="00506321">
      <w:pPr>
        <w:pStyle w:val="ConsPlusNormal0"/>
        <w:spacing w:before="200"/>
        <w:ind w:firstLine="540"/>
        <w:jc w:val="both"/>
      </w:pPr>
      <w:bookmarkStart w:id="2" w:name="P61"/>
      <w:bookmarkEnd w:id="2"/>
      <w:r>
        <w:t>- гражданами - при поступлении на государственную гражданскую службу Астраханской области в исполнительные органы Астраханской области;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29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967007" w:rsidRDefault="00506321">
      <w:pPr>
        <w:pStyle w:val="ConsPlusNormal0"/>
        <w:spacing w:before="200"/>
        <w:ind w:firstLine="540"/>
        <w:jc w:val="both"/>
      </w:pPr>
      <w:bookmarkStart w:id="3" w:name="P63"/>
      <w:bookmarkEnd w:id="3"/>
      <w:r>
        <w:t xml:space="preserve">- кандидатами на должности, предусмотренные </w:t>
      </w:r>
      <w:r>
        <w:t>перечнем должностей, - при назначении на должности государственной гражданской службы Астраханской области в исполнительных органах Астраханской области, предусмотренные перечнем должностей;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30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</w:t>
      </w:r>
      <w:r>
        <w:t>2022 N 67)</w:t>
      </w:r>
    </w:p>
    <w:p w:rsidR="00967007" w:rsidRDefault="00506321">
      <w:pPr>
        <w:pStyle w:val="ConsPlusNormal0"/>
        <w:spacing w:before="200"/>
        <w:ind w:firstLine="540"/>
        <w:jc w:val="both"/>
      </w:pPr>
      <w:bookmarkStart w:id="4" w:name="P65"/>
      <w:bookmarkEnd w:id="4"/>
      <w:r>
        <w:t>- государственными служащими, замещающими должности государственной гражданской службы Астраханской области, предусмотренные перечнем должностей, - ежегодно, не позднее 30 апреля года, следующего за отчетным;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31" w:tooltip="Постановление Губернатора Астраханской области от 08.06.2021 N 55 &quot;О внесении изменений в постановление Губернатора Астраханской области от 05.08.2020 N 91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Губернатора Астраханской области от 08.06.2021 N 55)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32" w:tooltip="Постановление Губернатора Астраханской области от 08.06.2021 N 55 &quot;О внесении изменений в постановление Губернатора Астраханской области от 05.08.2020 N 91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08.06.2021 N 55.</w:t>
      </w:r>
    </w:p>
    <w:p w:rsidR="00967007" w:rsidRDefault="00506321">
      <w:pPr>
        <w:pStyle w:val="ConsPlusNormal0"/>
        <w:spacing w:before="200"/>
        <w:ind w:firstLine="540"/>
        <w:jc w:val="both"/>
      </w:pPr>
      <w:bookmarkStart w:id="5" w:name="P68"/>
      <w:bookmarkEnd w:id="5"/>
      <w:r>
        <w:t>4. Гражданин при назначении на должность государственной гражданской службы Астраханской области представляет: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- сведения о своих доходах, полученных от всех источников (вк</w:t>
      </w:r>
      <w:r>
        <w:t xml:space="preserve">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гражданской службы Астраханской области, а также </w:t>
      </w:r>
      <w:r>
        <w:t>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гражданской службы Астр</w:t>
      </w:r>
      <w:r>
        <w:t>аханской службы (на отчетную дату);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-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</w:t>
      </w:r>
      <w:r>
        <w:t>нтов для замещения должности государственной гражданской службы Астраханской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</w:t>
      </w:r>
      <w:r>
        <w:t>о месяцу подачи гражданином документов для замещения должности государственной гражданской службы Астраханской области (на отчетную дату).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5. Кандидат на должность, предусмотренную перечнем должностей, представляет сведения о доходах, об имуществе и обязат</w:t>
      </w:r>
      <w:r>
        <w:t xml:space="preserve">ельствах имущественного характера в соответствии с </w:t>
      </w:r>
      <w:hyperlink w:anchor="P68" w:tooltip="4. Гражданин при назначении на должность государственной гражданской службы Астраханской области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6. Государственные служащие пре</w:t>
      </w:r>
      <w:r>
        <w:t>дставляют ежегодно: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-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им на праве собственности</w:t>
      </w:r>
      <w:r>
        <w:t>, и о своих обязательствах имущественного характера по состоянию на конец отчетного периода;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-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</w:t>
      </w:r>
      <w:r>
        <w:t>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lastRenderedPageBreak/>
        <w:t>7. Сведения о доходах, об имуществе и обязательствах иму</w:t>
      </w:r>
      <w:r>
        <w:t xml:space="preserve">щественного характера граждане и государственные служащие представляют должностным лицам кадровых подразделений исполнительных органов Астраханской области, ответственным за работу по профилактике коррупционных и иных правонарушений (далее - ответственное </w:t>
      </w:r>
      <w:r>
        <w:t>должностное лицо кадрового подразделения), в порядке, установленном руководителем исполнительного органа Астраханской области.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33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967007" w:rsidRDefault="00506321">
      <w:pPr>
        <w:pStyle w:val="ConsPlusNormal0"/>
        <w:spacing w:before="200"/>
        <w:ind w:firstLine="540"/>
        <w:jc w:val="both"/>
      </w:pPr>
      <w:bookmarkStart w:id="6" w:name="P77"/>
      <w:bookmarkEnd w:id="6"/>
      <w:r>
        <w:t>Сведения о доходах, об имуществе и обязательствах иму</w:t>
      </w:r>
      <w:r>
        <w:t>щественного характера, представленные гражданами и кандидатами на должности, предусмотренные перечнем должностей, претендующими на замещение должностей государственной гражданской службы Астраханской области, назначение на которые и освобождение от которых</w:t>
      </w:r>
      <w:r>
        <w:t xml:space="preserve"> осуществляется Губернатором Астраханской области, а также представляемые государственными служащими, замещающими указанные должности государственной гражданской службы Астраханской службы, представляются в департамент по противодействию коррупции министер</w:t>
      </w:r>
      <w:r>
        <w:t>ства региональной безопасности Астраханской области (далее - департамент).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34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8. Ответственное должностное лицо кадрового подразделения в срок до 15 мая года, следующего за отчетным, </w:t>
      </w:r>
      <w:r>
        <w:t xml:space="preserve">представляет в департамент информацию о подаче справок по </w:t>
      </w:r>
      <w:hyperlink r:id="rId35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утвержденной Указом N 460, государственными служащими, замещающими должности государственной гр</w:t>
      </w:r>
      <w:r>
        <w:t>ажданской службы Астраханской области, включенные в перечень должностей.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36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967007" w:rsidRDefault="00506321">
      <w:pPr>
        <w:pStyle w:val="ConsPlusNormal0"/>
        <w:spacing w:before="200"/>
        <w:ind w:firstLine="540"/>
        <w:jc w:val="both"/>
      </w:pPr>
      <w:bookmarkStart w:id="7" w:name="P81"/>
      <w:bookmarkEnd w:id="7"/>
      <w:r>
        <w:t>9. Сведения о доходах, расходах, об имуществе и обязательствах имущественного характера, представленные гос</w:t>
      </w:r>
      <w:r>
        <w:t>ударственными служащими, ежегодно не позднее 15 июня представляются ответственным должностным лицом кадрового подразделения в департамент для проведения анализа.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37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967007" w:rsidRDefault="00506321">
      <w:pPr>
        <w:pStyle w:val="ConsPlusNormal0"/>
        <w:spacing w:before="200"/>
        <w:ind w:firstLine="540"/>
        <w:jc w:val="both"/>
      </w:pPr>
      <w:bookmarkStart w:id="8" w:name="P83"/>
      <w:bookmarkEnd w:id="8"/>
      <w:r>
        <w:t>Сведения о доходах</w:t>
      </w:r>
      <w:r>
        <w:t>, об имуществе и обязательствах имущественного характера, представленные гражданами и кандидатами на должности, предусмотренные перечнем должностей, направляются ответственным должностным лицом кадрового подразделения в департамент для проведения анализа н</w:t>
      </w:r>
      <w:r>
        <w:t>е позднее трех рабочих дней со дня их представления.</w:t>
      </w:r>
    </w:p>
    <w:p w:rsidR="00967007" w:rsidRDefault="00506321">
      <w:pPr>
        <w:pStyle w:val="ConsPlusNormal0"/>
        <w:jc w:val="both"/>
      </w:pPr>
      <w:r>
        <w:t xml:space="preserve">(абзац введен </w:t>
      </w:r>
      <w:hyperlink r:id="rId38" w:tooltip="Постановление Губернатора Астраханской области от 23.11.2022 N 154 &quot;О внесении изменений в постановление Губернатора Астраханской области от 05.08.2020 N 91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23.11.2022 N 154; в ред. </w:t>
      </w:r>
      <w:hyperlink r:id="rId39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Сведения, указанные в </w:t>
      </w:r>
      <w:hyperlink w:anchor="P81" w:tooltip="9. Сведения о доходах, расходах, об имуществе и обязательствах имущественного характера, представленные государственными служащими, ежегодно не позднее 15 июня представляются ответственным должностным лицом кадрового подразделения в департамент для проведения ">
        <w:r>
          <w:rPr>
            <w:color w:val="0000FF"/>
          </w:rPr>
          <w:t>абзацах первом</w:t>
        </w:r>
      </w:hyperlink>
      <w:r>
        <w:t xml:space="preserve">, </w:t>
      </w:r>
      <w:hyperlink w:anchor="P83" w:tooltip="Сведения о доходах, об имуществе и обязательствах имущественного характера, представленные гражданами и кандидатами на должности, предусмотренные перечнем должностей, направляются ответственным должностным лицом кадрового подразделения в департамент для провед">
        <w:r>
          <w:rPr>
            <w:color w:val="0000FF"/>
          </w:rPr>
          <w:t>втором</w:t>
        </w:r>
      </w:hyperlink>
      <w:r>
        <w:t xml:space="preserve"> настоящего пункта, не позднее 15 дней со дня их получения возвращаются департаментом в кадровые подразделения исполнительных органов Астраханской области для приоб</w:t>
      </w:r>
      <w:r>
        <w:t>щения к личным делам.</w:t>
      </w:r>
    </w:p>
    <w:p w:rsidR="00967007" w:rsidRDefault="00506321">
      <w:pPr>
        <w:pStyle w:val="ConsPlusNormal0"/>
        <w:jc w:val="both"/>
      </w:pPr>
      <w:r>
        <w:t xml:space="preserve">(в ред. Постановлений Губернатора Астраханской области от 23.11.2022 </w:t>
      </w:r>
      <w:hyperlink r:id="rId40" w:tooltip="Постановление Губернатора Астраханской области от 23.11.2022 N 154 &quot;О внесении изменений в постановление Губернатора Астраханской области от 05.08.2020 N 91&quot; {КонсультантПлюс}">
        <w:r>
          <w:rPr>
            <w:color w:val="0000FF"/>
          </w:rPr>
          <w:t>N 154</w:t>
        </w:r>
      </w:hyperlink>
      <w:r>
        <w:t xml:space="preserve">, от 17.03.2023 </w:t>
      </w:r>
      <w:hyperlink r:id="rId41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25</w:t>
        </w:r>
      </w:hyperlink>
      <w:r>
        <w:t>)</w:t>
      </w:r>
    </w:p>
    <w:p w:rsidR="00967007" w:rsidRDefault="00506321">
      <w:pPr>
        <w:pStyle w:val="ConsPlusNormal0"/>
        <w:jc w:val="both"/>
      </w:pPr>
      <w:r>
        <w:t xml:space="preserve">(п. 9 введен </w:t>
      </w:r>
      <w:hyperlink r:id="rId42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12.07.2022 N 67)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43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</w:t>
        </w:r>
        <w:r>
          <w:rPr>
            <w:color w:val="0000FF"/>
          </w:rPr>
          <w:t>0</w:t>
        </w:r>
      </w:hyperlink>
      <w:r>
        <w:t xml:space="preserve">. Департамент ежегодно, до 1 июня, направляет Губернатору Астраханской области информацию о представлении справок по </w:t>
      </w:r>
      <w:hyperlink r:id="rId44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утвержденной Указом N 460, государс</w:t>
      </w:r>
      <w:r>
        <w:t>твенными служащими, замещающими должности государственной гражданской службы Астраханской области, включенные в перечень должностей.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45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46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11</w:t>
        </w:r>
      </w:hyperlink>
      <w:r>
        <w:t>. В случае если гражданин, кандидат на должн</w:t>
      </w:r>
      <w:r>
        <w:t>ость или государственные служащие обнаружили, что в представленных ими ответственному должностному лицу кадрового подразделения сведениях о доходах, об имуществе и обязательствах имущественного характера не отражены или не полностью отражены какие-либо све</w:t>
      </w:r>
      <w:r>
        <w:t>дения либо имеются ошибки, они вправе представить уточненные сведения в порядке, установленном настоящим Положением.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61" w:tooltip="- гражданами - при поступлении на государственную гражданскую службу Астраханской области в исполнительные органы Астраханской области;">
        <w:r>
          <w:rPr>
            <w:color w:val="0000FF"/>
          </w:rPr>
          <w:t>абзацем вторым пункта 3</w:t>
        </w:r>
      </w:hyperlink>
      <w:r>
        <w:t xml:space="preserve"> настоящего Положения. Кандидат на должность, предусмотренную перечнем должностей, мож</w:t>
      </w:r>
      <w:r>
        <w:t xml:space="preserve">ет представить уточненные сведения в течение одного месяца со дня представления сведений в соответствии с </w:t>
      </w:r>
      <w:hyperlink w:anchor="P63" w:tooltip="- кандидатами на должности, предусмотренные перечнем должностей, - при назначении на должности государственной гражданской службы Астраханской области в исполнительных органах Астраханской области, предусмотренные перечнем должностей;">
        <w:r>
          <w:rPr>
            <w:color w:val="0000FF"/>
          </w:rPr>
          <w:t>абзацем третьим пункта 3</w:t>
        </w:r>
      </w:hyperlink>
      <w:r>
        <w:t xml:space="preserve"> настоящего Положения. Государственный служащий может представить уточненные сведения в течение одного месяца после </w:t>
      </w:r>
      <w:r>
        <w:t xml:space="preserve">окончания срока, указанного в </w:t>
      </w:r>
      <w:hyperlink w:anchor="P65" w:tooltip="- государственными служащими, замещающими должности государственной гражданской службы Астраханской области, предусмотренные перечнем должностей, - ежегодно, не позднее 30 апреля года, следующего за отчетным;">
        <w:r>
          <w:rPr>
            <w:color w:val="0000FF"/>
          </w:rPr>
          <w:t>абзаце четвертом пункта 3</w:t>
        </w:r>
      </w:hyperlink>
      <w:r>
        <w:t xml:space="preserve"> настоящего Положения.</w:t>
      </w:r>
    </w:p>
    <w:p w:rsidR="00967007" w:rsidRDefault="00506321">
      <w:pPr>
        <w:pStyle w:val="ConsPlusNormal0"/>
        <w:jc w:val="both"/>
      </w:pPr>
      <w:r>
        <w:lastRenderedPageBreak/>
        <w:t xml:space="preserve">(в ред. </w:t>
      </w:r>
      <w:hyperlink r:id="rId47" w:tooltip="Постановление Губернатора Астраханской области от 08.06.2021 N 55 &quot;О внесении изменений в постановление Губернатора Астраханской области от 05.08.2020 N 91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08.06.2021 N 55)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 xml:space="preserve">Лица, указанные в </w:t>
      </w:r>
      <w:hyperlink w:anchor="P77" w:tooltip="Сведения о доходах, об имуществе и обязательствах имущественного характера, представленные гражданами и кандидатами на должности, предусмотренные перечнем должностей, претендующими на замещение должностей государственной гражданской службы Астраханской области">
        <w:r>
          <w:rPr>
            <w:color w:val="0000FF"/>
          </w:rPr>
          <w:t>абзаце втором пункта 7</w:t>
        </w:r>
      </w:hyperlink>
      <w:r>
        <w:t xml:space="preserve"> настоящего Положения, п</w:t>
      </w:r>
      <w:r>
        <w:t>редставляют уточненные сведения в течение одного месяца со дня их представления в департамент.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48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49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12</w:t>
        </w:r>
      </w:hyperlink>
      <w:r>
        <w:t>. В случае непредставления по объективным причинам государственными служащими свед</w:t>
      </w:r>
      <w:r>
        <w:t>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</w:t>
      </w:r>
      <w:r>
        <w:t>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50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</w:t>
      </w:r>
      <w:r>
        <w:t>2022 N 67)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51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</w:t>
        </w:r>
        <w:r>
          <w:rPr>
            <w:color w:val="0000FF"/>
          </w:rPr>
          <w:t>3</w:t>
        </w:r>
      </w:hyperlink>
      <w:r>
        <w:t>. Проверка достоверности и полноты сведений о доходах, об имуществе и обязательствах имущественного характера осуществляется в соответствии с Положением о проверке достоверности и полноты сведений о доходах, об имуществе и обязательствах имущественного ха</w:t>
      </w:r>
      <w:r>
        <w:t>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</w:t>
      </w:r>
      <w:r>
        <w:t>анов Астраханской области, и соблюдения государственными гражданскими служащими Астраханской области требований к служебному поведению, утвержденным постановлением Губернатора Астраханской области.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52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</w:t>
      </w:r>
      <w:r>
        <w:t xml:space="preserve"> 12.07.2022 N 67)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53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14</w:t>
        </w:r>
      </w:hyperlink>
      <w:r>
        <w:t xml:space="preserve">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</w:t>
      </w:r>
      <w:r>
        <w:t>составляющим государственную тайну.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54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15</w:t>
        </w:r>
      </w:hyperlink>
      <w:r>
        <w:t xml:space="preserve">. Сведения о доходах, об имуществе и обязательствах имущественного характера в соответствии с </w:t>
      </w:r>
      <w:hyperlink r:id="rId55" w:tooltip="Постановление Губернатора Астраханской области от 20.08.2013 N 68 (ред. от 07.06.2021) &quot;О порядке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">
        <w:r>
          <w:rPr>
            <w:color w:val="0000FF"/>
          </w:rPr>
          <w:t>Порядком</w:t>
        </w:r>
      </w:hyperlink>
      <w:r>
        <w:t xml:space="preserve"> размещения</w:t>
      </w:r>
      <w:r>
        <w:t xml:space="preserve">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исполнительных органах</w:t>
      </w:r>
      <w:r>
        <w:t xml:space="preserve"> государственной власти Астраханской области, лиц, замещающих должности руководителей государственных учреждений Астраханской области, и членов их семей на официальных сайтах исполнительных органов государственной власти Астраханской области и предоставлен</w:t>
      </w:r>
      <w:r>
        <w:t>ия этих сведений общероссийским и региональным средствам массовой информации для опубликования, утвержденным Постановлением Губернатора Астраханской области от 20.08.2013 N 68, размещаются на официальном сайте соответствующего исполнительного органа Астрах</w:t>
      </w:r>
      <w:r>
        <w:t>анской области, а в случае отсутствия этих сведений на официальном сайте соответствующего исполнительного органа Астраханской области предоставляются общероссийским и региональным средствам массовой информации для опубликования по их запросам.</w:t>
      </w:r>
    </w:p>
    <w:p w:rsidR="00967007" w:rsidRDefault="00506321">
      <w:pPr>
        <w:pStyle w:val="ConsPlusNormal0"/>
        <w:jc w:val="both"/>
      </w:pPr>
      <w:r>
        <w:t xml:space="preserve">(в ред. </w:t>
      </w:r>
      <w:hyperlink r:id="rId56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Губернатора Астраханской области от 12.07.2022 N 67)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57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16</w:t>
        </w:r>
      </w:hyperlink>
      <w:r>
        <w:t>. Государственные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</w:t>
      </w:r>
      <w:r>
        <w:t>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58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17</w:t>
        </w:r>
      </w:hyperlink>
      <w:r>
        <w:t>. Сведения о доходах, об имуществе и обязательствах имущественного характера, представленные в</w:t>
      </w:r>
      <w:r>
        <w:t xml:space="preserve"> соответствии с настоящим Положением гражданином или кандидатом на должность, предусмотренную перечнем должностей, а также представляемые государственными служащими ежегодно, и информация о результатах проверки достоверности и полноты этих сведений приобща</w:t>
      </w:r>
      <w:r>
        <w:t>ются к личному делу. Указанные сведения также могут храниться в электронном виде.</w:t>
      </w:r>
    </w:p>
    <w:p w:rsidR="00967007" w:rsidRDefault="00506321">
      <w:pPr>
        <w:pStyle w:val="ConsPlusNormal0"/>
        <w:spacing w:before="200"/>
        <w:ind w:firstLine="540"/>
        <w:jc w:val="both"/>
      </w:pPr>
      <w:r>
        <w:t>В случае если гражданин или кандидат на должность, предусмотренную перечнем должностей, представившие ответственному должностному лицу кадрового подразделения справки о своих</w:t>
      </w:r>
      <w:r>
        <w:t xml:space="preserve"> доходах, об имуществе и обязательствах имущественного характера, не были назначены на должность государственной гражданской службы Астраханской области, такие справки возвращаются указанным </w:t>
      </w:r>
      <w:r>
        <w:lastRenderedPageBreak/>
        <w:t>лицам по их письменному заявлению вместе с другими документами.</w:t>
      </w:r>
    </w:p>
    <w:p w:rsidR="00967007" w:rsidRDefault="00506321">
      <w:pPr>
        <w:pStyle w:val="ConsPlusNormal0"/>
        <w:spacing w:before="200"/>
        <w:ind w:firstLine="540"/>
        <w:jc w:val="both"/>
      </w:pPr>
      <w:hyperlink r:id="rId59" w:tooltip="Постановление Губернатора Астраханской области от 12.07.2022 N 67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18</w:t>
        </w:r>
      </w:hyperlink>
      <w:r>
        <w:t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государственной гражданской службы Астраханской области, а государственн</w:t>
      </w:r>
      <w:r>
        <w:t>ый служащий освобождается от должности государственной гражданской службы Астраханской области.</w:t>
      </w:r>
    </w:p>
    <w:p w:rsidR="00967007" w:rsidRDefault="00967007">
      <w:pPr>
        <w:pStyle w:val="ConsPlusNormal0"/>
        <w:jc w:val="both"/>
      </w:pPr>
    </w:p>
    <w:p w:rsidR="00967007" w:rsidRDefault="00967007">
      <w:pPr>
        <w:pStyle w:val="ConsPlusNormal0"/>
        <w:jc w:val="both"/>
      </w:pPr>
    </w:p>
    <w:p w:rsidR="00967007" w:rsidRDefault="009670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7007">
      <w:headerReference w:type="default" r:id="rId60"/>
      <w:footerReference w:type="default" r:id="rId61"/>
      <w:headerReference w:type="first" r:id="rId62"/>
      <w:footerReference w:type="first" r:id="rId6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21" w:rsidRDefault="00506321">
      <w:r>
        <w:separator/>
      </w:r>
    </w:p>
  </w:endnote>
  <w:endnote w:type="continuationSeparator" w:id="0">
    <w:p w:rsidR="00506321" w:rsidRDefault="0050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07" w:rsidRDefault="009670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670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7007" w:rsidRDefault="005063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967007" w:rsidRDefault="005063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7007" w:rsidRDefault="005063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3D1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3D1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67007" w:rsidRDefault="005063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07" w:rsidRDefault="009670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670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7007" w:rsidRDefault="005063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67007" w:rsidRDefault="005063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7007" w:rsidRDefault="005063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3D1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3D1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67007" w:rsidRDefault="005063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21" w:rsidRDefault="00506321">
      <w:r>
        <w:separator/>
      </w:r>
    </w:p>
  </w:footnote>
  <w:footnote w:type="continuationSeparator" w:id="0">
    <w:p w:rsidR="00506321" w:rsidRDefault="0050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670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7007" w:rsidRDefault="005063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05.08.2020 N 91</w:t>
          </w:r>
          <w:r>
            <w:rPr>
              <w:rFonts w:ascii="Tahoma" w:hAnsi="Tahoma" w:cs="Tahoma"/>
              <w:sz w:val="16"/>
              <w:szCs w:val="16"/>
            </w:rPr>
            <w:br/>
            <w:t>(ред. от 10.11.2023)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Положении о представлении граж...</w:t>
          </w:r>
        </w:p>
      </w:tc>
      <w:tc>
        <w:tcPr>
          <w:tcW w:w="2300" w:type="pct"/>
          <w:vAlign w:val="center"/>
        </w:tcPr>
        <w:p w:rsidR="00967007" w:rsidRDefault="005063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967007" w:rsidRDefault="009670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7007" w:rsidRDefault="0096700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670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7007" w:rsidRDefault="005063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Астраханской области от </w:t>
          </w:r>
          <w:r>
            <w:rPr>
              <w:rFonts w:ascii="Tahoma" w:hAnsi="Tahoma" w:cs="Tahoma"/>
              <w:sz w:val="16"/>
              <w:szCs w:val="16"/>
            </w:rPr>
            <w:t>05.08.2020 N 91</w:t>
          </w:r>
          <w:r>
            <w:rPr>
              <w:rFonts w:ascii="Tahoma" w:hAnsi="Tahoma" w:cs="Tahoma"/>
              <w:sz w:val="16"/>
              <w:szCs w:val="16"/>
            </w:rPr>
            <w:br/>
            <w:t>(ред. от 10.11.2023)</w:t>
          </w:r>
          <w:r>
            <w:rPr>
              <w:rFonts w:ascii="Tahoma" w:hAnsi="Tahoma" w:cs="Tahoma"/>
              <w:sz w:val="16"/>
              <w:szCs w:val="16"/>
            </w:rPr>
            <w:br/>
            <w:t>"О Положении о представлении граж...</w:t>
          </w:r>
        </w:p>
      </w:tc>
      <w:tc>
        <w:tcPr>
          <w:tcW w:w="2300" w:type="pct"/>
          <w:vAlign w:val="center"/>
        </w:tcPr>
        <w:p w:rsidR="00967007" w:rsidRDefault="005063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967007" w:rsidRDefault="009670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7007" w:rsidRDefault="0096700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7007"/>
    <w:rsid w:val="00506321"/>
    <w:rsid w:val="00967007"/>
    <w:rsid w:val="00D0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189A"/>
  <w15:docId w15:val="{8BE8329A-8F28-4AA7-B4CC-48AC3DC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111341&amp;dst=100042" TargetMode="External"/><Relationship Id="rId18" Type="http://schemas.openxmlformats.org/officeDocument/2006/relationships/hyperlink" Target="https://login.consultant.ru/link/?req=doc&amp;base=RLAW322&amp;n=89169" TargetMode="External"/><Relationship Id="rId26" Type="http://schemas.openxmlformats.org/officeDocument/2006/relationships/hyperlink" Target="https://login.consultant.ru/link/?req=doc&amp;base=RLAW322&amp;n=108329&amp;dst=100017" TargetMode="External"/><Relationship Id="rId39" Type="http://schemas.openxmlformats.org/officeDocument/2006/relationships/hyperlink" Target="https://login.consultant.ru/link/?req=doc&amp;base=RLAW322&amp;n=111341&amp;dst=100048" TargetMode="External"/><Relationship Id="rId21" Type="http://schemas.openxmlformats.org/officeDocument/2006/relationships/hyperlink" Target="https://login.consultant.ru/link/?req=doc&amp;base=RLAW322&amp;n=98398&amp;dst=100006" TargetMode="External"/><Relationship Id="rId34" Type="http://schemas.openxmlformats.org/officeDocument/2006/relationships/hyperlink" Target="https://login.consultant.ru/link/?req=doc&amp;base=RLAW322&amp;n=111341&amp;dst=100045" TargetMode="External"/><Relationship Id="rId42" Type="http://schemas.openxmlformats.org/officeDocument/2006/relationships/hyperlink" Target="https://login.consultant.ru/link/?req=doc&amp;base=RLAW322&amp;n=106360&amp;dst=100042" TargetMode="External"/><Relationship Id="rId47" Type="http://schemas.openxmlformats.org/officeDocument/2006/relationships/hyperlink" Target="https://login.consultant.ru/link/?req=doc&amp;base=RLAW322&amp;n=98398&amp;dst=100010" TargetMode="External"/><Relationship Id="rId50" Type="http://schemas.openxmlformats.org/officeDocument/2006/relationships/hyperlink" Target="https://login.consultant.ru/link/?req=doc&amp;base=RLAW322&amp;n=106360&amp;dst=100046" TargetMode="External"/><Relationship Id="rId55" Type="http://schemas.openxmlformats.org/officeDocument/2006/relationships/hyperlink" Target="https://login.consultant.ru/link/?req=doc&amp;base=RLAW322&amp;n=98668&amp;dst=100035" TargetMode="External"/><Relationship Id="rId63" Type="http://schemas.openxmlformats.org/officeDocument/2006/relationships/footer" Target="footer2.xml"/><Relationship Id="rId7" Type="http://schemas.openxmlformats.org/officeDocument/2006/relationships/hyperlink" Target="https://login.consultant.ru/link/?req=doc&amp;base=RLAW322&amp;n=106360&amp;dst=1000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61652" TargetMode="External"/><Relationship Id="rId20" Type="http://schemas.openxmlformats.org/officeDocument/2006/relationships/hyperlink" Target="https://login.consultant.ru/link/?req=doc&amp;base=RLAW322&amp;n=91322&amp;dst=100005" TargetMode="External"/><Relationship Id="rId29" Type="http://schemas.openxmlformats.org/officeDocument/2006/relationships/hyperlink" Target="https://login.consultant.ru/link/?req=doc&amp;base=RLAW322&amp;n=106360&amp;dst=100041" TargetMode="External"/><Relationship Id="rId41" Type="http://schemas.openxmlformats.org/officeDocument/2006/relationships/hyperlink" Target="https://login.consultant.ru/link/?req=doc&amp;base=RLAW322&amp;n=111341&amp;dst=100048" TargetMode="External"/><Relationship Id="rId54" Type="http://schemas.openxmlformats.org/officeDocument/2006/relationships/hyperlink" Target="https://login.consultant.ru/link/?req=doc&amp;base=RLAW322&amp;n=106360&amp;dst=100045" TargetMode="External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98398&amp;dst=100005" TargetMode="External"/><Relationship Id="rId11" Type="http://schemas.openxmlformats.org/officeDocument/2006/relationships/hyperlink" Target="https://login.consultant.ru/link/?req=doc&amp;base=LAW&amp;n=450743&amp;dst=100175" TargetMode="External"/><Relationship Id="rId24" Type="http://schemas.openxmlformats.org/officeDocument/2006/relationships/hyperlink" Target="https://login.consultant.ru/link/?req=doc&amp;base=RLAW322&amp;n=111341&amp;dst=100043" TargetMode="External"/><Relationship Id="rId32" Type="http://schemas.openxmlformats.org/officeDocument/2006/relationships/hyperlink" Target="https://login.consultant.ru/link/?req=doc&amp;base=RLAW322&amp;n=98398&amp;dst=100009" TargetMode="External"/><Relationship Id="rId37" Type="http://schemas.openxmlformats.org/officeDocument/2006/relationships/hyperlink" Target="https://login.consultant.ru/link/?req=doc&amp;base=RLAW322&amp;n=111341&amp;dst=100048" TargetMode="External"/><Relationship Id="rId40" Type="http://schemas.openxmlformats.org/officeDocument/2006/relationships/hyperlink" Target="https://login.consultant.ru/link/?req=doc&amp;base=RLAW322&amp;n=109246&amp;dst=100010" TargetMode="External"/><Relationship Id="rId45" Type="http://schemas.openxmlformats.org/officeDocument/2006/relationships/hyperlink" Target="https://login.consultant.ru/link/?req=doc&amp;base=RLAW322&amp;n=111341&amp;dst=100050" TargetMode="External"/><Relationship Id="rId53" Type="http://schemas.openxmlformats.org/officeDocument/2006/relationships/hyperlink" Target="https://login.consultant.ru/link/?req=doc&amp;base=RLAW322&amp;n=106360&amp;dst=100045" TargetMode="External"/><Relationship Id="rId58" Type="http://schemas.openxmlformats.org/officeDocument/2006/relationships/hyperlink" Target="https://login.consultant.ru/link/?req=doc&amp;base=RLAW322&amp;n=106360&amp;dst=10004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106360&amp;dst=100039" TargetMode="External"/><Relationship Id="rId23" Type="http://schemas.openxmlformats.org/officeDocument/2006/relationships/hyperlink" Target="https://login.consultant.ru/link/?req=doc&amp;base=RLAW322&amp;n=109246&amp;dst=100006" TargetMode="External"/><Relationship Id="rId28" Type="http://schemas.openxmlformats.org/officeDocument/2006/relationships/hyperlink" Target="https://login.consultant.ru/link/?req=doc&amp;base=LAW&amp;n=468048&amp;dst=100045" TargetMode="External"/><Relationship Id="rId36" Type="http://schemas.openxmlformats.org/officeDocument/2006/relationships/hyperlink" Target="https://login.consultant.ru/link/?req=doc&amp;base=RLAW322&amp;n=111341&amp;dst=100046" TargetMode="External"/><Relationship Id="rId49" Type="http://schemas.openxmlformats.org/officeDocument/2006/relationships/hyperlink" Target="https://login.consultant.ru/link/?req=doc&amp;base=RLAW322&amp;n=106360&amp;dst=100045" TargetMode="External"/><Relationship Id="rId57" Type="http://schemas.openxmlformats.org/officeDocument/2006/relationships/hyperlink" Target="https://login.consultant.ru/link/?req=doc&amp;base=RLAW322&amp;n=106360&amp;dst=100045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login.consultant.ru/link/?req=doc&amp;base=RLAW322&amp;n=114999&amp;dst=100009" TargetMode="External"/><Relationship Id="rId19" Type="http://schemas.openxmlformats.org/officeDocument/2006/relationships/hyperlink" Target="https://login.consultant.ru/link/?req=doc&amp;base=RLAW322&amp;n=61649&amp;dst=100017" TargetMode="External"/><Relationship Id="rId31" Type="http://schemas.openxmlformats.org/officeDocument/2006/relationships/hyperlink" Target="https://login.consultant.ru/link/?req=doc&amp;base=RLAW322&amp;n=98398&amp;dst=100008" TargetMode="External"/><Relationship Id="rId44" Type="http://schemas.openxmlformats.org/officeDocument/2006/relationships/hyperlink" Target="https://login.consultant.ru/link/?req=doc&amp;base=LAW&amp;n=468048&amp;dst=100045" TargetMode="External"/><Relationship Id="rId52" Type="http://schemas.openxmlformats.org/officeDocument/2006/relationships/hyperlink" Target="https://login.consultant.ru/link/?req=doc&amp;base=RLAW322&amp;n=106360&amp;dst=100046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111341&amp;dst=100041" TargetMode="External"/><Relationship Id="rId14" Type="http://schemas.openxmlformats.org/officeDocument/2006/relationships/hyperlink" Target="https://login.consultant.ru/link/?req=doc&amp;base=RLAW322&amp;n=114999&amp;dst=100009" TargetMode="External"/><Relationship Id="rId22" Type="http://schemas.openxmlformats.org/officeDocument/2006/relationships/hyperlink" Target="https://login.consultant.ru/link/?req=doc&amp;base=RLAW322&amp;n=106360&amp;dst=100039" TargetMode="External"/><Relationship Id="rId27" Type="http://schemas.openxmlformats.org/officeDocument/2006/relationships/hyperlink" Target="https://login.consultant.ru/link/?req=doc&amp;base=RLAW322&amp;n=111341&amp;dst=100044" TargetMode="External"/><Relationship Id="rId30" Type="http://schemas.openxmlformats.org/officeDocument/2006/relationships/hyperlink" Target="https://login.consultant.ru/link/?req=doc&amp;base=RLAW322&amp;n=106360&amp;dst=100041" TargetMode="External"/><Relationship Id="rId35" Type="http://schemas.openxmlformats.org/officeDocument/2006/relationships/hyperlink" Target="https://login.consultant.ru/link/?req=doc&amp;base=LAW&amp;n=468048&amp;dst=100045" TargetMode="External"/><Relationship Id="rId43" Type="http://schemas.openxmlformats.org/officeDocument/2006/relationships/hyperlink" Target="https://login.consultant.ru/link/?req=doc&amp;base=RLAW322&amp;n=106360&amp;dst=100045" TargetMode="External"/><Relationship Id="rId48" Type="http://schemas.openxmlformats.org/officeDocument/2006/relationships/hyperlink" Target="https://login.consultant.ru/link/?req=doc&amp;base=RLAW322&amp;n=111341&amp;dst=100051" TargetMode="External"/><Relationship Id="rId56" Type="http://schemas.openxmlformats.org/officeDocument/2006/relationships/hyperlink" Target="https://login.consultant.ru/link/?req=doc&amp;base=RLAW322&amp;n=106360&amp;dst=10004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22&amp;n=109246&amp;dst=100005" TargetMode="External"/><Relationship Id="rId51" Type="http://schemas.openxmlformats.org/officeDocument/2006/relationships/hyperlink" Target="https://login.consultant.ru/link/?req=doc&amp;base=RLAW322&amp;n=106360&amp;dst=1000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22&amp;n=114426" TargetMode="External"/><Relationship Id="rId17" Type="http://schemas.openxmlformats.org/officeDocument/2006/relationships/hyperlink" Target="https://login.consultant.ru/link/?req=doc&amp;base=RLAW322&amp;n=56582" TargetMode="External"/><Relationship Id="rId25" Type="http://schemas.openxmlformats.org/officeDocument/2006/relationships/hyperlink" Target="https://login.consultant.ru/link/?req=doc&amp;base=RLAW322&amp;n=106360&amp;dst=100041" TargetMode="External"/><Relationship Id="rId33" Type="http://schemas.openxmlformats.org/officeDocument/2006/relationships/hyperlink" Target="https://login.consultant.ru/link/?req=doc&amp;base=RLAW322&amp;n=106360&amp;dst=100041" TargetMode="External"/><Relationship Id="rId38" Type="http://schemas.openxmlformats.org/officeDocument/2006/relationships/hyperlink" Target="https://login.consultant.ru/link/?req=doc&amp;base=RLAW322&amp;n=109246&amp;dst=100008" TargetMode="External"/><Relationship Id="rId46" Type="http://schemas.openxmlformats.org/officeDocument/2006/relationships/hyperlink" Target="https://login.consultant.ru/link/?req=doc&amp;base=RLAW322&amp;n=106360&amp;dst=100045" TargetMode="External"/><Relationship Id="rId59" Type="http://schemas.openxmlformats.org/officeDocument/2006/relationships/hyperlink" Target="https://login.consultant.ru/link/?req=doc&amp;base=RLAW322&amp;n=106360&amp;dst=10004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5282</Words>
  <Characters>30113</Characters>
  <Application>Microsoft Office Word</Application>
  <DocSecurity>0</DocSecurity>
  <Lines>250</Lines>
  <Paragraphs>70</Paragraphs>
  <ScaleCrop>false</ScaleCrop>
  <Company>КонсультантПлюс Версия 4025.00.02</Company>
  <LinksUpToDate>false</LinksUpToDate>
  <CharactersWithSpaces>35325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05.08.2020 N 91
(ред. от 10.11.2023)
"О Положении о представлении гражданами, претендующими на замещение должностей государственной гражданской службы Астраханской области, и государственными гражданскими служащими Астраханской области исполнительных органов Астраханской области сведений о доходах, об имуществе и обязательствах имущественного характера"</dc:title>
  <cp:lastModifiedBy>Пушкинская Елена Анатольевна</cp:lastModifiedBy>
  <cp:revision>3</cp:revision>
  <dcterms:created xsi:type="dcterms:W3CDTF">2025-05-26T13:17:00Z</dcterms:created>
  <dcterms:modified xsi:type="dcterms:W3CDTF">2025-05-26T13:18:00Z</dcterms:modified>
</cp:coreProperties>
</file>